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4221" w14:textId="3D3FD94B" w:rsidR="00404A9C" w:rsidRDefault="00404A9C">
      <w:r>
        <w:t>TOWN OF THORNTOWN</w:t>
      </w:r>
    </w:p>
    <w:p w14:paraId="557FE604" w14:textId="08EFEBC4" w:rsidR="00404A9C" w:rsidRDefault="00404A9C">
      <w:r>
        <w:t>TOWN COUNCIL MEETING</w:t>
      </w:r>
    </w:p>
    <w:p w14:paraId="1AFE146D" w14:textId="7C10AB03" w:rsidR="004E0F68" w:rsidRDefault="004E0F68">
      <w:r>
        <w:t>February 5, 2024</w:t>
      </w:r>
    </w:p>
    <w:p w14:paraId="76E2710B" w14:textId="41D1718D" w:rsidR="00404A9C" w:rsidRDefault="00404A9C">
      <w:r>
        <w:t>7:00 PM</w:t>
      </w:r>
    </w:p>
    <w:p w14:paraId="1EC1D4E8" w14:textId="0D11801B" w:rsidR="00404A9C" w:rsidRDefault="00404A9C"/>
    <w:p w14:paraId="736C4BA5" w14:textId="2E25D33A" w:rsidR="00404A9C" w:rsidRDefault="00404A9C" w:rsidP="00404A9C">
      <w:pPr>
        <w:jc w:val="left"/>
      </w:pPr>
      <w:r>
        <w:t>The</w:t>
      </w:r>
      <w:r w:rsidR="00A76050">
        <w:t xml:space="preserve"> </w:t>
      </w:r>
      <w:r w:rsidR="004E0F68">
        <w:t>February 5,2024</w:t>
      </w:r>
      <w:r w:rsidR="003C1B17">
        <w:t>,</w:t>
      </w:r>
      <w:r>
        <w:t xml:space="preserve"> meeting of the Council of the Town of Thorntown was c</w:t>
      </w:r>
      <w:r w:rsidR="00626386">
        <w:t>a</w:t>
      </w:r>
      <w:r>
        <w:t>lled to order by Council</w:t>
      </w:r>
      <w:r w:rsidR="009F7012">
        <w:t xml:space="preserve"> </w:t>
      </w:r>
      <w:r w:rsidR="004E0F68">
        <w:t xml:space="preserve">Vice </w:t>
      </w:r>
      <w:r w:rsidR="00A76050">
        <w:t>P</w:t>
      </w:r>
      <w:r>
        <w:t>resident,</w:t>
      </w:r>
      <w:r w:rsidR="009F7012">
        <w:t xml:space="preserve"> </w:t>
      </w:r>
      <w:r w:rsidR="004E0F68">
        <w:t>Dave Williams</w:t>
      </w:r>
      <w:r w:rsidR="00A76050">
        <w:t>,</w:t>
      </w:r>
      <w:r>
        <w:t xml:space="preserve"> at 7:00 pm.  The meeting was held at the </w:t>
      </w:r>
      <w:r w:rsidR="00553501">
        <w:t xml:space="preserve">Thorntown </w:t>
      </w:r>
      <w:r w:rsidR="00E051EE">
        <w:t>Town Hall, 101 W. Main</w:t>
      </w:r>
      <w:r w:rsidR="008D5CDE">
        <w:t xml:space="preserve"> </w:t>
      </w:r>
      <w:r w:rsidR="00200875">
        <w:t>St.,</w:t>
      </w:r>
      <w:r>
        <w:t xml:space="preserve"> Thorntown, IN.  The Council and citizens join</w:t>
      </w:r>
      <w:r w:rsidR="0063120E">
        <w:t>ed together</w:t>
      </w:r>
      <w:r>
        <w:t xml:space="preserve"> in reciting the Pledge of All</w:t>
      </w:r>
      <w:r w:rsidR="00626386">
        <w:t>e</w:t>
      </w:r>
      <w:r>
        <w:t>giance.</w:t>
      </w:r>
    </w:p>
    <w:p w14:paraId="6D408B52" w14:textId="602DAA1F" w:rsidR="00404A9C" w:rsidRDefault="00404A9C"/>
    <w:p w14:paraId="52E43F4D" w14:textId="0BCB117E" w:rsidR="00404A9C" w:rsidRDefault="00626386" w:rsidP="00626386">
      <w:pPr>
        <w:jc w:val="left"/>
      </w:pPr>
      <w:r>
        <w:t>The following were in attendance:</w:t>
      </w:r>
    </w:p>
    <w:p w14:paraId="285B5160" w14:textId="28563835" w:rsidR="00284B24" w:rsidRDefault="00284B24" w:rsidP="00284B24">
      <w:pPr>
        <w:jc w:val="left"/>
      </w:pPr>
      <w:r>
        <w:tab/>
      </w:r>
      <w:r>
        <w:tab/>
      </w:r>
    </w:p>
    <w:p w14:paraId="3F3D8F15" w14:textId="74C36AAD" w:rsidR="00284B24" w:rsidRDefault="00284B24" w:rsidP="00284B24">
      <w:pPr>
        <w:jc w:val="left"/>
      </w:pPr>
      <w:r>
        <w:tab/>
      </w:r>
      <w:r w:rsidR="006C2B0F">
        <w:t>Sara Fairfield,</w:t>
      </w:r>
      <w:r w:rsidR="009F7012">
        <w:t xml:space="preserve"> </w:t>
      </w:r>
      <w:r w:rsidR="004E0F68">
        <w:t>absent</w:t>
      </w:r>
      <w:r w:rsidR="00547CB7">
        <w:tab/>
      </w:r>
      <w:r>
        <w:tab/>
      </w:r>
      <w:r>
        <w:tab/>
      </w:r>
      <w:r w:rsidR="00E57345">
        <w:t>Dax Norton, Consultant</w:t>
      </w:r>
    </w:p>
    <w:p w14:paraId="4E164F57" w14:textId="274881D2" w:rsidR="006C2B0F" w:rsidRDefault="006C2B0F" w:rsidP="006C2B0F">
      <w:pPr>
        <w:jc w:val="left"/>
      </w:pPr>
      <w:r>
        <w:tab/>
        <w:t>Dave Williams, Council</w:t>
      </w:r>
      <w:r>
        <w:tab/>
      </w:r>
      <w:r>
        <w:tab/>
      </w:r>
      <w:r>
        <w:tab/>
      </w:r>
      <w:r w:rsidR="00291756">
        <w:t>Frank Clark, Marshal</w:t>
      </w:r>
    </w:p>
    <w:p w14:paraId="48EE9D30" w14:textId="1ECBAC76" w:rsidR="006C2B0F" w:rsidRDefault="006C2B0F" w:rsidP="006C2B0F">
      <w:pPr>
        <w:jc w:val="left"/>
      </w:pPr>
      <w:r>
        <w:tab/>
        <w:t>Bruce Burtner, Council</w:t>
      </w:r>
      <w:r>
        <w:tab/>
      </w:r>
      <w:r>
        <w:tab/>
      </w:r>
      <w:r>
        <w:tab/>
      </w:r>
      <w:r w:rsidR="000125C6">
        <w:t>Max Allen, USB</w:t>
      </w:r>
    </w:p>
    <w:p w14:paraId="05111973" w14:textId="60594888" w:rsidR="006C2B0F" w:rsidRDefault="006C2B0F" w:rsidP="006C2B0F">
      <w:pPr>
        <w:jc w:val="left"/>
      </w:pPr>
      <w:r>
        <w:tab/>
        <w:t>Shawn McClintock,</w:t>
      </w:r>
      <w:r w:rsidR="004E0F68">
        <w:t xml:space="preserve"> Council</w:t>
      </w:r>
      <w:r>
        <w:tab/>
      </w:r>
      <w:r>
        <w:tab/>
      </w:r>
      <w:r w:rsidR="002C33CF">
        <w:t>Gary Moody, Utility Supt.</w:t>
      </w:r>
    </w:p>
    <w:p w14:paraId="7C0A108A" w14:textId="2C2FBCCD" w:rsidR="006C2B0F" w:rsidRDefault="006C2B0F" w:rsidP="006C2B0F">
      <w:pPr>
        <w:jc w:val="left"/>
      </w:pPr>
      <w:r>
        <w:tab/>
        <w:t>Larry Truitt, Council</w:t>
      </w:r>
      <w:r>
        <w:tab/>
      </w:r>
      <w:r>
        <w:tab/>
      </w:r>
      <w:r>
        <w:tab/>
      </w:r>
      <w:r w:rsidR="00331869">
        <w:t>Don Gray, APC</w:t>
      </w:r>
      <w:r w:rsidR="003B2D4B">
        <w:t xml:space="preserve"> </w:t>
      </w:r>
    </w:p>
    <w:p w14:paraId="315D994F" w14:textId="471D79D6" w:rsidR="006C2B0F" w:rsidRDefault="006C2B0F" w:rsidP="00671D1E">
      <w:pPr>
        <w:jc w:val="left"/>
      </w:pPr>
      <w:r>
        <w:tab/>
        <w:t>Koren Gray, Clerk/Treasurer</w:t>
      </w:r>
      <w:r w:rsidR="00331869">
        <w:tab/>
      </w:r>
      <w:r w:rsidR="002C33CF">
        <w:tab/>
        <w:t>Drew Guenther, Bldg. Inspector</w:t>
      </w:r>
      <w:r w:rsidR="002C33CF">
        <w:tab/>
      </w:r>
      <w:r w:rsidR="002C33CF">
        <w:tab/>
      </w:r>
    </w:p>
    <w:p w14:paraId="226EFCDF" w14:textId="5CB74C8A" w:rsidR="00331869" w:rsidRDefault="00331869" w:rsidP="00671D1E">
      <w:pPr>
        <w:jc w:val="left"/>
      </w:pPr>
      <w:r>
        <w:tab/>
      </w:r>
      <w:r w:rsidR="004E0F68">
        <w:t>Amy Nooning, Attorney</w:t>
      </w:r>
      <w:r w:rsidR="004E0F68">
        <w:tab/>
        <w:t>-Zoom</w:t>
      </w:r>
      <w:r w:rsidR="004E0F68">
        <w:tab/>
      </w:r>
      <w:r>
        <w:tab/>
      </w:r>
      <w:r w:rsidR="009F7012">
        <w:t>Peter DeMass - RDC</w:t>
      </w:r>
    </w:p>
    <w:p w14:paraId="5E38ED22" w14:textId="42D87FFC" w:rsidR="00A76050" w:rsidRDefault="009F7012" w:rsidP="00671D1E">
      <w:pPr>
        <w:jc w:val="left"/>
      </w:pPr>
      <w:r>
        <w:tab/>
      </w:r>
      <w:r>
        <w:tab/>
      </w:r>
      <w:r>
        <w:tab/>
      </w:r>
      <w:r>
        <w:tab/>
      </w:r>
      <w:r>
        <w:tab/>
      </w:r>
      <w:r>
        <w:tab/>
      </w:r>
      <w:r w:rsidR="000125C6">
        <w:t>2</w:t>
      </w:r>
      <w:r>
        <w:t xml:space="preserve"> citizens</w:t>
      </w:r>
    </w:p>
    <w:p w14:paraId="713B50EF" w14:textId="77777777" w:rsidR="00A76050" w:rsidRDefault="00A76050" w:rsidP="00671D1E">
      <w:pPr>
        <w:jc w:val="left"/>
        <w:rPr>
          <w:b/>
          <w:bCs/>
        </w:rPr>
      </w:pPr>
    </w:p>
    <w:p w14:paraId="2582FBD5" w14:textId="2EF613AD" w:rsidR="00671D1E" w:rsidRDefault="00671D1E" w:rsidP="00671D1E">
      <w:pPr>
        <w:jc w:val="left"/>
        <w:rPr>
          <w:b/>
          <w:bCs/>
        </w:rPr>
      </w:pPr>
      <w:r w:rsidRPr="00671D1E">
        <w:rPr>
          <w:b/>
          <w:bCs/>
        </w:rPr>
        <w:t>Presentations/Guests:</w:t>
      </w:r>
    </w:p>
    <w:p w14:paraId="68278B5F" w14:textId="2E28959A" w:rsidR="00330DCD" w:rsidRPr="00A76050" w:rsidRDefault="00A76050" w:rsidP="00A76050">
      <w:pPr>
        <w:jc w:val="left"/>
      </w:pPr>
      <w:r>
        <w:rPr>
          <w:b/>
          <w:bCs/>
        </w:rPr>
        <w:tab/>
      </w:r>
      <w:r w:rsidRPr="00A76050">
        <w:tab/>
      </w:r>
      <w:r w:rsidR="000125C6">
        <w:t>Mark Sullivan, Midwestern Engineering, presented the invoice for Striegel Construction and Design for the lagoon site trenching.  The invoice totals $110,000.00.  Mark also presented the final invoice for the original wastewater lagoon project for Midwestern Engineering.  Midwestern Engineering will not have additional invoicing for the liner project.  Mark also shared a little about how the new lagoon operates.</w:t>
      </w:r>
      <w:r w:rsidR="002C33CF" w:rsidRPr="00A76050">
        <w:tab/>
      </w:r>
    </w:p>
    <w:p w14:paraId="128E8FD8" w14:textId="77777777" w:rsidR="00BE7E06" w:rsidRDefault="00BE7E06" w:rsidP="002C33CF">
      <w:pPr>
        <w:jc w:val="left"/>
      </w:pPr>
    </w:p>
    <w:p w14:paraId="57DBA356" w14:textId="19C52876" w:rsidR="001E349D" w:rsidRDefault="001E349D" w:rsidP="001E349D">
      <w:pPr>
        <w:jc w:val="left"/>
        <w:rPr>
          <w:b/>
          <w:bCs/>
        </w:rPr>
      </w:pPr>
      <w:r w:rsidRPr="00334B04">
        <w:rPr>
          <w:b/>
          <w:bCs/>
        </w:rPr>
        <w:t>Public Comments/Concerns:</w:t>
      </w:r>
    </w:p>
    <w:p w14:paraId="5DDD5281" w14:textId="7BF2E624" w:rsidR="00330DCD" w:rsidRPr="00330DCD" w:rsidRDefault="00330DCD" w:rsidP="001E349D">
      <w:pPr>
        <w:jc w:val="left"/>
      </w:pPr>
      <w:r>
        <w:rPr>
          <w:b/>
          <w:bCs/>
        </w:rPr>
        <w:tab/>
      </w:r>
      <w:r w:rsidRPr="00330DCD">
        <w:tab/>
        <w:t>None</w:t>
      </w:r>
    </w:p>
    <w:p w14:paraId="06FF2AEB" w14:textId="603EC9C5" w:rsidR="00B82BF2" w:rsidRDefault="007E706D" w:rsidP="00B82BF2">
      <w:pPr>
        <w:jc w:val="left"/>
        <w:rPr>
          <w:bCs/>
        </w:rPr>
      </w:pPr>
      <w:r>
        <w:rPr>
          <w:bCs/>
        </w:rPr>
        <w:tab/>
      </w:r>
    </w:p>
    <w:p w14:paraId="4455D675" w14:textId="1B617256" w:rsidR="00ED1C7B" w:rsidRDefault="00F91483" w:rsidP="00F64A77">
      <w:pPr>
        <w:rPr>
          <w:b/>
          <w:bCs/>
        </w:rPr>
      </w:pPr>
      <w:r w:rsidRPr="00711D5F">
        <w:rPr>
          <w:b/>
          <w:bCs/>
        </w:rPr>
        <w:t>Department/Board and Commissions Reports:</w:t>
      </w:r>
    </w:p>
    <w:p w14:paraId="03D88E08" w14:textId="384E4339" w:rsidR="00F91483" w:rsidRPr="00ED1C7B" w:rsidRDefault="00B92566" w:rsidP="00ED1C7B">
      <w:pPr>
        <w:ind w:left="1440" w:firstLine="720"/>
        <w:jc w:val="left"/>
      </w:pPr>
      <w:r>
        <w:t>(</w:t>
      </w:r>
      <w:r w:rsidR="00ED1C7B" w:rsidRPr="00ED1C7B">
        <w:t>NO REPORTS THE FIRST MONDAY OF THE MONTH MEETING</w:t>
      </w:r>
      <w:r>
        <w:t>)</w:t>
      </w:r>
    </w:p>
    <w:p w14:paraId="2C8DB390" w14:textId="77777777" w:rsidR="00696146" w:rsidRDefault="00F91483" w:rsidP="00671D1E">
      <w:pPr>
        <w:jc w:val="left"/>
      </w:pPr>
      <w:r>
        <w:tab/>
      </w:r>
    </w:p>
    <w:p w14:paraId="22EBB85E" w14:textId="71F00B9B" w:rsidR="00306253" w:rsidRDefault="00696146" w:rsidP="00306253">
      <w:pPr>
        <w:ind w:firstLine="720"/>
        <w:jc w:val="left"/>
        <w:rPr>
          <w:b/>
          <w:bCs/>
        </w:rPr>
      </w:pPr>
      <w:r w:rsidRPr="00E76EE3">
        <w:rPr>
          <w:b/>
          <w:bCs/>
        </w:rPr>
        <w:t>Advisory Plan Commissi</w:t>
      </w:r>
      <w:r>
        <w:rPr>
          <w:b/>
          <w:bCs/>
        </w:rPr>
        <w:t>o</w:t>
      </w:r>
      <w:r w:rsidRPr="00E76EE3">
        <w:rPr>
          <w:b/>
          <w:bCs/>
        </w:rPr>
        <w:t>n:</w:t>
      </w:r>
      <w:r w:rsidR="00F140FE">
        <w:rPr>
          <w:b/>
          <w:bCs/>
        </w:rPr>
        <w:t xml:space="preserve"> </w:t>
      </w:r>
    </w:p>
    <w:p w14:paraId="53FA38E0" w14:textId="3FCA4DF6" w:rsidR="008151AD" w:rsidRPr="008151AD" w:rsidRDefault="008151AD" w:rsidP="000125C6">
      <w:pPr>
        <w:ind w:firstLine="720"/>
        <w:jc w:val="left"/>
      </w:pPr>
      <w:r w:rsidRPr="008151AD">
        <w:tab/>
      </w:r>
      <w:r w:rsidR="00B44FC1">
        <w:t>Don Gray reported that Braden Nicholson, owner of 2 properties in the downtown area, would like to relist as 111 East Main St., and 113 East Main St.</w:t>
      </w:r>
    </w:p>
    <w:p w14:paraId="75846FA8" w14:textId="77777777" w:rsidR="00BE7E06" w:rsidRDefault="00BE7E06" w:rsidP="00306253">
      <w:pPr>
        <w:ind w:firstLine="720"/>
        <w:jc w:val="left"/>
        <w:rPr>
          <w:b/>
        </w:rPr>
      </w:pPr>
    </w:p>
    <w:p w14:paraId="587B0B5E" w14:textId="7B39DA9B" w:rsidR="00696146" w:rsidRDefault="00696146" w:rsidP="00306253">
      <w:pPr>
        <w:ind w:firstLine="720"/>
        <w:jc w:val="left"/>
        <w:rPr>
          <w:bCs/>
        </w:rPr>
      </w:pPr>
      <w:r w:rsidRPr="0074160C">
        <w:rPr>
          <w:b/>
        </w:rPr>
        <w:t>Police:</w:t>
      </w:r>
      <w:r w:rsidR="006C2B0F">
        <w:rPr>
          <w:b/>
        </w:rPr>
        <w:tab/>
      </w:r>
      <w:r w:rsidR="006C2B0F" w:rsidRPr="006C2B0F">
        <w:rPr>
          <w:bCs/>
        </w:rPr>
        <w:t>(Report previously submitted to Council</w:t>
      </w:r>
      <w:r w:rsidR="006C2B0F">
        <w:rPr>
          <w:bCs/>
        </w:rPr>
        <w:t>)</w:t>
      </w:r>
    </w:p>
    <w:p w14:paraId="7B37B614" w14:textId="7A3B9E9C" w:rsidR="00BE7E06" w:rsidRPr="008151AD" w:rsidRDefault="00BE7E06" w:rsidP="00306253">
      <w:pPr>
        <w:ind w:firstLine="720"/>
        <w:jc w:val="left"/>
        <w:rPr>
          <w:bCs/>
        </w:rPr>
      </w:pPr>
      <w:r>
        <w:rPr>
          <w:bCs/>
        </w:rPr>
        <w:tab/>
      </w:r>
      <w:r w:rsidR="00B44FC1">
        <w:rPr>
          <w:bCs/>
        </w:rPr>
        <w:t>Frank reported the tenants of a Vine St. property have vacated the property.  The new owners have taken possession.  Frank also reported that he and Building Inspector, Drew Guenther, have been working on a couple of code violations.</w:t>
      </w:r>
      <w:r w:rsidRPr="008151AD">
        <w:rPr>
          <w:bCs/>
        </w:rPr>
        <w:tab/>
      </w:r>
    </w:p>
    <w:p w14:paraId="3D421D1C" w14:textId="30D4E66A" w:rsidR="0082226B" w:rsidRDefault="0082226B" w:rsidP="00306253">
      <w:pPr>
        <w:ind w:firstLine="720"/>
        <w:jc w:val="left"/>
        <w:rPr>
          <w:b/>
        </w:rPr>
      </w:pPr>
      <w:r>
        <w:rPr>
          <w:bCs/>
        </w:rPr>
        <w:tab/>
      </w:r>
      <w:r>
        <w:rPr>
          <w:bCs/>
        </w:rPr>
        <w:tab/>
      </w:r>
    </w:p>
    <w:p w14:paraId="20A78771" w14:textId="4F2E7ACD" w:rsidR="005C1E4C" w:rsidRDefault="00696146" w:rsidP="005C1E4C">
      <w:pPr>
        <w:ind w:firstLine="720"/>
        <w:jc w:val="left"/>
      </w:pPr>
      <w:r w:rsidRPr="0074160C">
        <w:rPr>
          <w:b/>
        </w:rPr>
        <w:t>Fire:</w:t>
      </w:r>
      <w:r w:rsidRPr="00712CAC">
        <w:t xml:space="preserve"> </w:t>
      </w:r>
    </w:p>
    <w:p w14:paraId="4D550740" w14:textId="6A5161DC" w:rsidR="009C71D8" w:rsidRDefault="009C71D8" w:rsidP="005C1E4C">
      <w:pPr>
        <w:ind w:firstLine="720"/>
        <w:jc w:val="left"/>
      </w:pPr>
      <w:r>
        <w:tab/>
      </w:r>
      <w:r w:rsidRPr="009C71D8">
        <w:t>No representative present</w:t>
      </w:r>
    </w:p>
    <w:p w14:paraId="0067653F" w14:textId="77777777" w:rsidR="004712F4" w:rsidRDefault="004712F4" w:rsidP="005C1E4C">
      <w:pPr>
        <w:ind w:firstLine="720"/>
        <w:jc w:val="left"/>
        <w:rPr>
          <w:b/>
          <w:bCs/>
        </w:rPr>
      </w:pPr>
    </w:p>
    <w:p w14:paraId="62050EAC" w14:textId="77777777" w:rsidR="004A19B7" w:rsidRDefault="004A19B7" w:rsidP="005C1E4C">
      <w:pPr>
        <w:ind w:firstLine="720"/>
        <w:jc w:val="left"/>
        <w:rPr>
          <w:b/>
          <w:bCs/>
        </w:rPr>
      </w:pPr>
    </w:p>
    <w:p w14:paraId="5B14D2F2" w14:textId="77777777" w:rsidR="004A19B7" w:rsidRDefault="004A19B7" w:rsidP="005C1E4C">
      <w:pPr>
        <w:ind w:firstLine="720"/>
        <w:jc w:val="left"/>
        <w:rPr>
          <w:b/>
          <w:bCs/>
        </w:rPr>
      </w:pPr>
    </w:p>
    <w:p w14:paraId="6D5ADE57" w14:textId="7710D052" w:rsidR="004A19B7" w:rsidRDefault="00F91483" w:rsidP="005C1E4C">
      <w:pPr>
        <w:ind w:firstLine="720"/>
        <w:jc w:val="left"/>
      </w:pPr>
      <w:r w:rsidRPr="00F91483">
        <w:rPr>
          <w:b/>
          <w:bCs/>
        </w:rPr>
        <w:t>Utilities</w:t>
      </w:r>
      <w:r>
        <w:t>:</w:t>
      </w:r>
    </w:p>
    <w:p w14:paraId="1F5CCEA7" w14:textId="5D42F917" w:rsidR="004712F4" w:rsidRPr="004712F4" w:rsidRDefault="008B1A87" w:rsidP="005C1E4C">
      <w:pPr>
        <w:ind w:firstLine="720"/>
        <w:jc w:val="left"/>
      </w:pPr>
      <w:r>
        <w:lastRenderedPageBreak/>
        <w:tab/>
        <w:t>Max, USB, reported they have started a water study for rates.  He also advised the utilities are still trying to obtain a generator for the water plant.</w:t>
      </w:r>
    </w:p>
    <w:p w14:paraId="030CB496" w14:textId="77777777" w:rsidR="004A19B7" w:rsidRDefault="004712F4" w:rsidP="005C1E4C">
      <w:pPr>
        <w:ind w:firstLine="720"/>
        <w:jc w:val="left"/>
      </w:pPr>
      <w:r w:rsidRPr="004712F4">
        <w:tab/>
      </w:r>
    </w:p>
    <w:p w14:paraId="20ED7B33" w14:textId="347EE465" w:rsidR="009C71D8" w:rsidRDefault="009C71D8" w:rsidP="005C1E4C">
      <w:pPr>
        <w:ind w:firstLine="720"/>
        <w:jc w:val="left"/>
      </w:pPr>
      <w:r w:rsidRPr="009C71D8">
        <w:rPr>
          <w:b/>
          <w:bCs/>
        </w:rPr>
        <w:t>Building Inspector</w:t>
      </w:r>
      <w:r>
        <w:t>:</w:t>
      </w:r>
    </w:p>
    <w:p w14:paraId="2F9E7C9F" w14:textId="76B10958" w:rsidR="00EA265B" w:rsidRDefault="00EA265B" w:rsidP="005C1E4C">
      <w:pPr>
        <w:ind w:firstLine="720"/>
        <w:jc w:val="left"/>
      </w:pPr>
      <w:r>
        <w:tab/>
      </w:r>
      <w:r w:rsidR="008B1A87">
        <w:t>Not present</w:t>
      </w:r>
      <w:r w:rsidR="004C1694">
        <w:t xml:space="preserve"> but is asking Council about an extension on a permit.  The Sugar Creek Art Center</w:t>
      </w:r>
      <w:r w:rsidR="007C6342">
        <w:t xml:space="preserve"> obtained a permit for a building sign.  The permit has now expired.  The Art Center has asked if they need to apply for another permit or could they get an extension.  Dave made a motion to allow one additional year on the existing permit.  Shawn made a second.  Motion passed 4-0.</w:t>
      </w:r>
    </w:p>
    <w:p w14:paraId="123032DD" w14:textId="57A84728" w:rsidR="009C71D8" w:rsidRDefault="009C71D8" w:rsidP="005C1E4C">
      <w:pPr>
        <w:ind w:firstLine="720"/>
        <w:jc w:val="left"/>
      </w:pPr>
      <w:r>
        <w:tab/>
      </w:r>
      <w:r>
        <w:tab/>
      </w:r>
    </w:p>
    <w:p w14:paraId="1A9A3A3A" w14:textId="03624370" w:rsidR="005C1E4C" w:rsidRDefault="00895E13" w:rsidP="003B3B09">
      <w:pPr>
        <w:ind w:firstLine="720"/>
        <w:jc w:val="left"/>
        <w:rPr>
          <w:b/>
          <w:bCs/>
        </w:rPr>
      </w:pPr>
      <w:r w:rsidRPr="00895E13">
        <w:rPr>
          <w:b/>
          <w:bCs/>
        </w:rPr>
        <w:t>Park Board</w:t>
      </w:r>
      <w:r w:rsidR="005C1E4C">
        <w:rPr>
          <w:b/>
          <w:bCs/>
        </w:rPr>
        <w:t>:</w:t>
      </w:r>
    </w:p>
    <w:p w14:paraId="7311D3F3" w14:textId="2FE8ACC6" w:rsidR="009C71D8" w:rsidRDefault="00F01A43" w:rsidP="004712F4">
      <w:pPr>
        <w:ind w:firstLine="720"/>
        <w:jc w:val="left"/>
      </w:pPr>
      <w:r>
        <w:rPr>
          <w:b/>
          <w:bCs/>
        </w:rPr>
        <w:tab/>
      </w:r>
      <w:r w:rsidRPr="00F01A43">
        <w:t>No representative present</w:t>
      </w:r>
      <w:r w:rsidR="009C71D8">
        <w:rPr>
          <w:b/>
          <w:bCs/>
        </w:rPr>
        <w:tab/>
      </w:r>
    </w:p>
    <w:p w14:paraId="01CD15E9" w14:textId="6A42C698" w:rsidR="009C71D8" w:rsidRPr="009C71D8" w:rsidRDefault="008B1A87" w:rsidP="008B1A87">
      <w:pPr>
        <w:tabs>
          <w:tab w:val="left" w:pos="5955"/>
        </w:tabs>
        <w:ind w:firstLine="720"/>
        <w:jc w:val="left"/>
      </w:pPr>
      <w:r>
        <w:tab/>
        <w:t xml:space="preserve"> </w:t>
      </w:r>
    </w:p>
    <w:p w14:paraId="44311E84" w14:textId="15EB68B2" w:rsidR="005C1E4C" w:rsidRDefault="00E76EE3" w:rsidP="00E76EE3">
      <w:pPr>
        <w:jc w:val="left"/>
      </w:pPr>
      <w:r>
        <w:tab/>
      </w:r>
      <w:r w:rsidR="00C77D65" w:rsidRPr="00C77D65">
        <w:rPr>
          <w:b/>
          <w:bCs/>
        </w:rPr>
        <w:t>Storm Water Board</w:t>
      </w:r>
      <w:r w:rsidR="00C77D65">
        <w:t xml:space="preserve">: </w:t>
      </w:r>
    </w:p>
    <w:p w14:paraId="07C8F76D" w14:textId="37721A2A" w:rsidR="009C71D8" w:rsidRDefault="009C71D8" w:rsidP="00E76EE3">
      <w:pPr>
        <w:jc w:val="left"/>
      </w:pPr>
      <w:r>
        <w:tab/>
      </w:r>
      <w:r>
        <w:tab/>
      </w:r>
      <w:r w:rsidR="008B1A87">
        <w:t>Clerk/Treasurer, Koren Gray, reported on the alley between Thorntown</w:t>
      </w:r>
      <w:r w:rsidR="004A19B7">
        <w:t xml:space="preserve"> Pizza</w:t>
      </w:r>
      <w:r w:rsidR="008B1A87">
        <w:t xml:space="preserve"> King and Salon on 47.  This  alley is holding water when we have rains.  BFS Engineering is working on the situation to determine a solution for draining this water.</w:t>
      </w:r>
    </w:p>
    <w:p w14:paraId="1B9C8E2E" w14:textId="6A04E837" w:rsidR="009C71D8" w:rsidRDefault="009C71D8" w:rsidP="00E76EE3">
      <w:pPr>
        <w:jc w:val="left"/>
      </w:pPr>
    </w:p>
    <w:p w14:paraId="448CB624" w14:textId="65D12338" w:rsidR="00E57345" w:rsidRDefault="00E57345" w:rsidP="00E76EE3">
      <w:pPr>
        <w:jc w:val="left"/>
        <w:rPr>
          <w:b/>
          <w:bCs/>
        </w:rPr>
      </w:pPr>
      <w:r>
        <w:tab/>
      </w:r>
      <w:r w:rsidRPr="00E57345">
        <w:rPr>
          <w:b/>
          <w:bCs/>
        </w:rPr>
        <w:t>Sanitary Sewer:</w:t>
      </w:r>
    </w:p>
    <w:p w14:paraId="609B7647" w14:textId="3FAB08FA" w:rsidR="009C71D8" w:rsidRPr="008B1A87" w:rsidRDefault="009C71D8" w:rsidP="00E76EE3">
      <w:pPr>
        <w:jc w:val="left"/>
      </w:pPr>
      <w:r w:rsidRPr="008B1A87">
        <w:tab/>
      </w:r>
      <w:r w:rsidRPr="008B1A87">
        <w:tab/>
      </w:r>
      <w:r w:rsidR="008B1A87" w:rsidRPr="008B1A87">
        <w:t>Dax</w:t>
      </w:r>
      <w:r w:rsidR="008B1A87">
        <w:t xml:space="preserve"> reported that another MS Consultants colleague is reviewing the camera footage.  AccuDig also provided a report.</w:t>
      </w:r>
    </w:p>
    <w:p w14:paraId="5F6834BB" w14:textId="40F0C0D5" w:rsidR="00F370B3" w:rsidRPr="009C71D8" w:rsidRDefault="006C2B0F" w:rsidP="00E76EE3">
      <w:pPr>
        <w:jc w:val="left"/>
      </w:pPr>
      <w:r w:rsidRPr="009C71D8">
        <w:tab/>
      </w:r>
    </w:p>
    <w:p w14:paraId="6D70F19D" w14:textId="6924FD4A" w:rsidR="005C1E4C" w:rsidRDefault="00E14BB7" w:rsidP="00305BD4">
      <w:pPr>
        <w:jc w:val="left"/>
        <w:rPr>
          <w:b/>
          <w:bCs/>
        </w:rPr>
      </w:pPr>
      <w:r>
        <w:rPr>
          <w:b/>
          <w:bCs/>
        </w:rPr>
        <w:tab/>
      </w:r>
      <w:r w:rsidR="005C1E4C" w:rsidRPr="005C1E4C">
        <w:rPr>
          <w:b/>
          <w:bCs/>
        </w:rPr>
        <w:t>Clerk/Treasurer:</w:t>
      </w:r>
    </w:p>
    <w:p w14:paraId="4D40E0C1" w14:textId="63C5CA0B" w:rsidR="0028685A" w:rsidRPr="008B1A87" w:rsidRDefault="00B3379C" w:rsidP="009F7012">
      <w:pPr>
        <w:jc w:val="left"/>
      </w:pPr>
      <w:r>
        <w:rPr>
          <w:b/>
          <w:bCs/>
        </w:rPr>
        <w:tab/>
      </w:r>
      <w:r>
        <w:rPr>
          <w:b/>
          <w:bCs/>
        </w:rPr>
        <w:tab/>
      </w:r>
      <w:r w:rsidR="008B1A87" w:rsidRPr="008B1A87">
        <w:t>Nothing to report</w:t>
      </w:r>
      <w:r w:rsidRPr="008B1A87">
        <w:tab/>
      </w:r>
    </w:p>
    <w:p w14:paraId="0901793A" w14:textId="273EF4FE" w:rsidR="002B24E9" w:rsidRPr="004712F4" w:rsidRDefault="004712F4" w:rsidP="00A76050">
      <w:pPr>
        <w:jc w:val="left"/>
      </w:pPr>
      <w:r>
        <w:rPr>
          <w:b/>
          <w:bCs/>
        </w:rPr>
        <w:tab/>
      </w:r>
      <w:r>
        <w:rPr>
          <w:b/>
          <w:bCs/>
        </w:rPr>
        <w:tab/>
      </w:r>
    </w:p>
    <w:p w14:paraId="3AD6FA6E" w14:textId="2964FA27" w:rsidR="00457EDB" w:rsidRDefault="002B24E9" w:rsidP="00A76050">
      <w:pPr>
        <w:jc w:val="left"/>
      </w:pPr>
      <w:r>
        <w:tab/>
      </w:r>
    </w:p>
    <w:p w14:paraId="0C70363A" w14:textId="116FC17A" w:rsidR="002B24E9" w:rsidRDefault="002B24E9" w:rsidP="004A19B7">
      <w:pPr>
        <w:ind w:firstLine="720"/>
        <w:jc w:val="left"/>
      </w:pPr>
      <w:r w:rsidRPr="002B24E9">
        <w:rPr>
          <w:b/>
          <w:bCs/>
        </w:rPr>
        <w:t>Consultant Report</w:t>
      </w:r>
      <w:r>
        <w:t>:</w:t>
      </w:r>
    </w:p>
    <w:p w14:paraId="759848E8" w14:textId="7412DD3F" w:rsidR="00B3379C" w:rsidRDefault="002B24E9" w:rsidP="009F7012">
      <w:pPr>
        <w:jc w:val="left"/>
      </w:pPr>
      <w:r>
        <w:tab/>
      </w:r>
      <w:r w:rsidR="008B1A87">
        <w:tab/>
      </w:r>
      <w:r w:rsidR="00D35661">
        <w:t>Dax advised we are in need of a Widi adapter for our Owl as well as a laptop for the Town Hall meeting room.  Shawn made a motion to allow the purchase of needed technology equipment not to exceed $2000.  Larry made a second.  Motion passed 4-0.</w:t>
      </w:r>
    </w:p>
    <w:p w14:paraId="63F3CD65" w14:textId="4970D7B4" w:rsidR="000E76EB" w:rsidRDefault="00DD4476" w:rsidP="00A76050">
      <w:pPr>
        <w:jc w:val="left"/>
      </w:pPr>
      <w:r>
        <w:tab/>
      </w:r>
    </w:p>
    <w:p w14:paraId="1CF7750C" w14:textId="77777777" w:rsidR="000E76EB" w:rsidRDefault="000E76EB" w:rsidP="00305BD4">
      <w:pPr>
        <w:jc w:val="left"/>
      </w:pPr>
    </w:p>
    <w:p w14:paraId="5083E896" w14:textId="63B0F11F" w:rsidR="000E76EB" w:rsidRDefault="000E76EB" w:rsidP="00305BD4">
      <w:pPr>
        <w:jc w:val="left"/>
      </w:pPr>
      <w:r w:rsidRPr="000E76EB">
        <w:rPr>
          <w:b/>
          <w:bCs/>
        </w:rPr>
        <w:t>Consent Agenda</w:t>
      </w:r>
      <w:r>
        <w:t>:</w:t>
      </w:r>
      <w:r w:rsidR="001F1DF2">
        <w:t xml:space="preserve"> </w:t>
      </w:r>
    </w:p>
    <w:p w14:paraId="2921E40B" w14:textId="77777777" w:rsidR="001F1DF2" w:rsidRDefault="001F1DF2" w:rsidP="00305BD4">
      <w:pPr>
        <w:jc w:val="left"/>
      </w:pPr>
    </w:p>
    <w:p w14:paraId="7EE85C33" w14:textId="0A2AB489" w:rsidR="001F1DF2" w:rsidRDefault="001F1DF2" w:rsidP="00305BD4">
      <w:pPr>
        <w:jc w:val="left"/>
      </w:pPr>
      <w:r>
        <w:tab/>
        <w:t>Listed on the Consent Agenda were minutes from December 18, 2023, December 26, 2023, and January 8, 2024.  The APV register of claims and payroll dockets were also on the agenda.  Bruce made a motion to approve the minutes from all 3 meetings.  Shawn made a second.  Motion passed 4-0.</w:t>
      </w:r>
      <w:r w:rsidR="007E63B5">
        <w:t xml:space="preserve">  Shawn made a motion to approve the APV Register and the Payroll Docket.  Bruce made a second.  Motion passed 4-0.</w:t>
      </w:r>
    </w:p>
    <w:p w14:paraId="5E4A52CF" w14:textId="0FFFE3FB" w:rsidR="00E6237A" w:rsidRPr="00B3379C" w:rsidRDefault="009F7012" w:rsidP="00E76EE3">
      <w:pPr>
        <w:jc w:val="left"/>
        <w:rPr>
          <w:b/>
          <w:bCs/>
        </w:rPr>
      </w:pPr>
      <w:r>
        <w:tab/>
      </w:r>
      <w:r w:rsidR="00E415D9">
        <w:rPr>
          <w:b/>
          <w:bCs/>
        </w:rPr>
        <w:tab/>
      </w:r>
      <w:r w:rsidR="00E14BB7">
        <w:rPr>
          <w:b/>
          <w:bCs/>
        </w:rPr>
        <w:tab/>
      </w:r>
      <w:r w:rsidR="00416D05">
        <w:rPr>
          <w:b/>
          <w:bCs/>
        </w:rPr>
        <w:tab/>
      </w:r>
    </w:p>
    <w:p w14:paraId="37DC1F6B" w14:textId="600A017E" w:rsidR="002A39E7" w:rsidRDefault="002A39E7" w:rsidP="002A39E7">
      <w:pPr>
        <w:jc w:val="left"/>
        <w:rPr>
          <w:b/>
        </w:rPr>
      </w:pPr>
      <w:r w:rsidRPr="002A39E7">
        <w:rPr>
          <w:b/>
        </w:rPr>
        <w:t>Unfinished Business</w:t>
      </w:r>
      <w:r w:rsidR="00B341D5">
        <w:rPr>
          <w:b/>
        </w:rPr>
        <w:t>:</w:t>
      </w:r>
    </w:p>
    <w:p w14:paraId="4EF80B99" w14:textId="77777777" w:rsidR="007E63B5" w:rsidRDefault="007E63B5" w:rsidP="002A39E7">
      <w:pPr>
        <w:jc w:val="left"/>
        <w:rPr>
          <w:b/>
        </w:rPr>
      </w:pPr>
    </w:p>
    <w:p w14:paraId="1AC58315" w14:textId="46BF931E" w:rsidR="007E63B5" w:rsidRDefault="007E63B5" w:rsidP="002A39E7">
      <w:pPr>
        <w:jc w:val="left"/>
        <w:rPr>
          <w:bCs/>
        </w:rPr>
      </w:pPr>
      <w:r w:rsidRPr="007E63B5">
        <w:rPr>
          <w:bCs/>
        </w:rPr>
        <w:tab/>
        <w:t xml:space="preserve">In regard to the </w:t>
      </w:r>
      <w:r>
        <w:rPr>
          <w:bCs/>
        </w:rPr>
        <w:t>discussion of reorganizing the governments of the Town of Thorntown and Sugar Creek Township, Larry made a motion to reply to Sugar Creek Township Trustee, Lynn Davis, that yes, Thorntown is interested in discussing this issue further.  Dave made a second.  Motion passed 4-0.  Dave will contact Lynn.</w:t>
      </w:r>
    </w:p>
    <w:p w14:paraId="2ACE1A79" w14:textId="77777777" w:rsidR="007E63B5" w:rsidRDefault="007E63B5" w:rsidP="002A39E7">
      <w:pPr>
        <w:jc w:val="left"/>
        <w:rPr>
          <w:bCs/>
        </w:rPr>
      </w:pPr>
    </w:p>
    <w:p w14:paraId="390C4448" w14:textId="5E978CAF" w:rsidR="007E63B5" w:rsidRDefault="007E63B5" w:rsidP="002A39E7">
      <w:pPr>
        <w:jc w:val="left"/>
        <w:rPr>
          <w:bCs/>
        </w:rPr>
      </w:pPr>
      <w:r>
        <w:rPr>
          <w:bCs/>
        </w:rPr>
        <w:tab/>
        <w:t xml:space="preserve">The Clerk/Treasurer reviewed some of the language updates to the Employee Handbook.  Some updates include the method of pay for Town employees will be Direct Deposit.  The Town and Utility </w:t>
      </w:r>
      <w:r>
        <w:rPr>
          <w:bCs/>
        </w:rPr>
        <w:lastRenderedPageBreak/>
        <w:t xml:space="preserve">Department pay 90% of the </w:t>
      </w:r>
      <w:r w:rsidR="00C113FC">
        <w:rPr>
          <w:bCs/>
        </w:rPr>
        <w:t>employees’</w:t>
      </w:r>
      <w:r>
        <w:rPr>
          <w:bCs/>
        </w:rPr>
        <w:t xml:space="preserve"> health insurance premium.  It will be added to the handbook that if a covered spouse is eligible for Medicare, the Town and Utility Department will also pay 90% of that premium.  Shawn made a motion to accept the updates/changes to the Employee Handbook.  Larry made a second.  Motion passed 4-0.</w:t>
      </w:r>
    </w:p>
    <w:p w14:paraId="0A63383B" w14:textId="77777777" w:rsidR="007E63B5" w:rsidRDefault="007E63B5" w:rsidP="002A39E7">
      <w:pPr>
        <w:jc w:val="left"/>
        <w:rPr>
          <w:bCs/>
        </w:rPr>
      </w:pPr>
    </w:p>
    <w:p w14:paraId="53482721" w14:textId="045558F7" w:rsidR="007E63B5" w:rsidRDefault="007E63B5" w:rsidP="007E63B5">
      <w:pPr>
        <w:ind w:firstLine="720"/>
        <w:jc w:val="left"/>
        <w:rPr>
          <w:bCs/>
        </w:rPr>
      </w:pPr>
      <w:r>
        <w:rPr>
          <w:bCs/>
        </w:rPr>
        <w:t>The Council had previously approved Krohn &amp; Associates to conduct a utility study for an impact fee, however, the paperwork had not been signed.  Bruce made a motion for Dave, as Vice President, to sign the document.  Shawn made a second.  Motion passed 4-0.</w:t>
      </w:r>
    </w:p>
    <w:p w14:paraId="51ED1C4D" w14:textId="77777777" w:rsidR="0034400F" w:rsidRDefault="0034400F" w:rsidP="007E63B5">
      <w:pPr>
        <w:ind w:firstLine="720"/>
        <w:jc w:val="left"/>
        <w:rPr>
          <w:bCs/>
        </w:rPr>
      </w:pPr>
    </w:p>
    <w:p w14:paraId="59E989B2" w14:textId="585B8CC2" w:rsidR="0034400F" w:rsidRDefault="0034400F" w:rsidP="007E63B5">
      <w:pPr>
        <w:ind w:firstLine="720"/>
        <w:jc w:val="left"/>
        <w:rPr>
          <w:bCs/>
        </w:rPr>
      </w:pPr>
      <w:r>
        <w:rPr>
          <w:bCs/>
        </w:rPr>
        <w:t>Shawn asked if we had any further information on plans for April 8, the eclipse day.  No one has heard of any plans.</w:t>
      </w:r>
    </w:p>
    <w:p w14:paraId="1D8172A0" w14:textId="77777777" w:rsidR="0034400F" w:rsidRDefault="0034400F" w:rsidP="007E63B5">
      <w:pPr>
        <w:ind w:firstLine="720"/>
        <w:jc w:val="left"/>
        <w:rPr>
          <w:bCs/>
        </w:rPr>
      </w:pPr>
    </w:p>
    <w:p w14:paraId="0A230743" w14:textId="77777777" w:rsidR="008B1A87" w:rsidRDefault="008B1A87" w:rsidP="0089321B">
      <w:pPr>
        <w:jc w:val="left"/>
        <w:rPr>
          <w:b/>
        </w:rPr>
      </w:pPr>
    </w:p>
    <w:p w14:paraId="4942B249" w14:textId="46E63F9B" w:rsidR="0089321B" w:rsidRDefault="0089321B" w:rsidP="0089321B">
      <w:pPr>
        <w:jc w:val="left"/>
      </w:pPr>
      <w:r w:rsidRPr="007D4798">
        <w:rPr>
          <w:b/>
        </w:rPr>
        <w:t>New Business</w:t>
      </w:r>
      <w:r>
        <w:t xml:space="preserve">:  </w:t>
      </w:r>
    </w:p>
    <w:p w14:paraId="4221AC4D" w14:textId="77777777" w:rsidR="00DE419A" w:rsidRDefault="00DE419A" w:rsidP="0089321B">
      <w:pPr>
        <w:jc w:val="left"/>
      </w:pPr>
    </w:p>
    <w:p w14:paraId="2C4E9572" w14:textId="582B0AB2" w:rsidR="00DE419A" w:rsidRDefault="00DE419A" w:rsidP="0089321B">
      <w:pPr>
        <w:jc w:val="left"/>
      </w:pPr>
      <w:r>
        <w:tab/>
        <w:t>Ordinance 2024-1, Establishing Late Fees in regard to the Sewer Utility was presented for the first read.  The second reading will be February 19, 2024.</w:t>
      </w:r>
    </w:p>
    <w:p w14:paraId="4DAA801F" w14:textId="77777777" w:rsidR="00DE419A" w:rsidRDefault="00DE419A" w:rsidP="0089321B">
      <w:pPr>
        <w:jc w:val="left"/>
      </w:pPr>
    </w:p>
    <w:p w14:paraId="679E17D8" w14:textId="0CD0633E" w:rsidR="00DE419A" w:rsidRDefault="00DE419A" w:rsidP="0089321B">
      <w:pPr>
        <w:jc w:val="left"/>
      </w:pPr>
      <w:r>
        <w:tab/>
        <w:t>Ordinance 2024-2, Establishing Late Fees in regard to the StormWater Utility was presented for the first read.  The second reading will be February 19, 2024.</w:t>
      </w:r>
    </w:p>
    <w:p w14:paraId="7AC93A4C" w14:textId="77777777" w:rsidR="00DE419A" w:rsidRDefault="00DE419A" w:rsidP="0089321B">
      <w:pPr>
        <w:jc w:val="left"/>
      </w:pPr>
    </w:p>
    <w:p w14:paraId="516A88C9" w14:textId="25C06F79" w:rsidR="00DE419A" w:rsidRDefault="00DE419A" w:rsidP="0089321B">
      <w:pPr>
        <w:jc w:val="left"/>
      </w:pPr>
      <w:r>
        <w:tab/>
        <w:t>Ordinance 2024-3, Establishing Late Fes in regard to the Electric Utility was presented for the first read.  The second reading will be February 19, 2024.</w:t>
      </w:r>
    </w:p>
    <w:p w14:paraId="5D7FBA56" w14:textId="77777777" w:rsidR="00DE419A" w:rsidRDefault="00DE419A" w:rsidP="0089321B">
      <w:pPr>
        <w:jc w:val="left"/>
      </w:pPr>
    </w:p>
    <w:p w14:paraId="44852299" w14:textId="011FD4D2" w:rsidR="00DE419A" w:rsidRDefault="00DE419A" w:rsidP="0089321B">
      <w:pPr>
        <w:jc w:val="left"/>
      </w:pPr>
      <w:r>
        <w:tab/>
        <w:t>Ordinance 2024</w:t>
      </w:r>
      <w:r w:rsidR="001F1DF2">
        <w:t>-</w:t>
      </w:r>
      <w:r>
        <w:t xml:space="preserve">4, Amending the </w:t>
      </w:r>
      <w:r w:rsidR="001F1DF2">
        <w:t>Town Holiday Schedule was presented for the first read.  The second reading will be February 19, 2024.</w:t>
      </w:r>
    </w:p>
    <w:p w14:paraId="481735B2" w14:textId="77777777" w:rsidR="001F1DF2" w:rsidRDefault="001F1DF2" w:rsidP="0089321B">
      <w:pPr>
        <w:jc w:val="left"/>
      </w:pPr>
    </w:p>
    <w:p w14:paraId="6A833BAE" w14:textId="3A00E5EF" w:rsidR="001F1DF2" w:rsidRDefault="001F1DF2" w:rsidP="001F1DF2">
      <w:pPr>
        <w:jc w:val="left"/>
      </w:pPr>
      <w:r>
        <w:tab/>
        <w:t xml:space="preserve">Ordinance 2024-5, amending the Blanket Bond and Crime Insurance Policy was presented for the first read.  </w:t>
      </w:r>
      <w:r>
        <w:t>The second reading will be February 19, 2024.</w:t>
      </w:r>
    </w:p>
    <w:p w14:paraId="3A078B9E" w14:textId="77777777" w:rsidR="0034400F" w:rsidRDefault="0034400F" w:rsidP="001F1DF2">
      <w:pPr>
        <w:jc w:val="left"/>
      </w:pPr>
    </w:p>
    <w:p w14:paraId="3744029D" w14:textId="2971F986" w:rsidR="0034400F" w:rsidRDefault="0034400F" w:rsidP="001F1DF2">
      <w:pPr>
        <w:jc w:val="left"/>
      </w:pPr>
      <w:r>
        <w:tab/>
        <w:t>The contract from Boone County Economic Development Corporation was presented.  Bruce made a motion to continue this contract with the BCEDC with a $1000 service fee.  Shawn made a second.  Motion passed 3-1 with Dave voting nay.</w:t>
      </w:r>
    </w:p>
    <w:p w14:paraId="5F6D4F22" w14:textId="77777777" w:rsidR="00B44FC1" w:rsidRDefault="00B44FC1" w:rsidP="001F1DF2">
      <w:pPr>
        <w:jc w:val="left"/>
      </w:pPr>
    </w:p>
    <w:p w14:paraId="2E687AEB" w14:textId="245C3238" w:rsidR="00B44FC1" w:rsidRDefault="00B44FC1" w:rsidP="001F1DF2">
      <w:pPr>
        <w:jc w:val="left"/>
      </w:pPr>
      <w:r>
        <w:tab/>
        <w:t>Resolution 2024-1, A Resolution Approving the Transfer of Funds Between Funds, in regard to utilities transferring funds from operating to depreciation was read.  Dave made a motion to allow the transfer of funds.  Shawn made a second.  Motion passed 4-0.</w:t>
      </w:r>
    </w:p>
    <w:p w14:paraId="7FFCD667" w14:textId="77777777" w:rsidR="00B44FC1" w:rsidRDefault="00B44FC1" w:rsidP="001F1DF2">
      <w:pPr>
        <w:jc w:val="left"/>
      </w:pPr>
    </w:p>
    <w:p w14:paraId="7FD96E78" w14:textId="5D3B39E2" w:rsidR="00B44FC1" w:rsidRDefault="00B44FC1" w:rsidP="001F1DF2">
      <w:pPr>
        <w:jc w:val="left"/>
      </w:pPr>
      <w:r>
        <w:tab/>
        <w:t>Resolution 2024-2, A Resolution  for Transfer of Funds for Year End was read.  Council decided to table until February 19, 2024.</w:t>
      </w:r>
    </w:p>
    <w:p w14:paraId="2043144F" w14:textId="47958389" w:rsidR="001F1DF2" w:rsidRDefault="001F1DF2" w:rsidP="0089321B">
      <w:pPr>
        <w:jc w:val="left"/>
      </w:pPr>
    </w:p>
    <w:p w14:paraId="05A429D4" w14:textId="0B8E8B10" w:rsidR="001F1DF2" w:rsidRDefault="001F1DF2" w:rsidP="001F1DF2">
      <w:pPr>
        <w:jc w:val="left"/>
        <w:rPr>
          <w:b/>
          <w:bCs/>
        </w:rPr>
      </w:pPr>
      <w:r w:rsidRPr="001F1DF2">
        <w:rPr>
          <w:b/>
          <w:bCs/>
        </w:rPr>
        <w:t>Public Hearing</w:t>
      </w:r>
      <w:r>
        <w:rPr>
          <w:b/>
          <w:bCs/>
        </w:rPr>
        <w:t>:</w:t>
      </w:r>
    </w:p>
    <w:p w14:paraId="51547FA9" w14:textId="09D6BF19" w:rsidR="001F1DF2" w:rsidRPr="001F1DF2" w:rsidRDefault="001F1DF2" w:rsidP="001F1DF2">
      <w:pPr>
        <w:jc w:val="left"/>
      </w:pPr>
      <w:r w:rsidRPr="001F1DF2">
        <w:tab/>
        <w:t>Vice</w:t>
      </w:r>
      <w:r>
        <w:t xml:space="preserve"> President, Dave Williams, opened a Public Hearing at 7:56.  This Public Hearing was in regard to Ordinances, 2024-1, 2024-2, 2024-3, which puts into print the utility late fees calculations.  With no comments from the public, Dave closed the Public Hearing at 7:59.</w:t>
      </w:r>
    </w:p>
    <w:p w14:paraId="15713D99" w14:textId="77777777" w:rsidR="00D35661" w:rsidRDefault="00D35661" w:rsidP="0089321B">
      <w:pPr>
        <w:jc w:val="left"/>
        <w:rPr>
          <w:b/>
          <w:bCs/>
        </w:rPr>
      </w:pPr>
    </w:p>
    <w:p w14:paraId="7261AA78" w14:textId="77777777" w:rsidR="007C6342" w:rsidRDefault="007C6342" w:rsidP="0089321B">
      <w:pPr>
        <w:jc w:val="left"/>
        <w:rPr>
          <w:b/>
          <w:bCs/>
        </w:rPr>
      </w:pPr>
    </w:p>
    <w:p w14:paraId="4D9CFB4B" w14:textId="77777777" w:rsidR="007C6342" w:rsidRDefault="007C6342" w:rsidP="0089321B">
      <w:pPr>
        <w:jc w:val="left"/>
        <w:rPr>
          <w:b/>
          <w:bCs/>
        </w:rPr>
      </w:pPr>
    </w:p>
    <w:p w14:paraId="3F868413" w14:textId="27D5BC13" w:rsidR="00253BF7" w:rsidRDefault="00253BF7" w:rsidP="0089321B">
      <w:pPr>
        <w:jc w:val="left"/>
      </w:pPr>
      <w:r w:rsidRPr="00253BF7">
        <w:rPr>
          <w:b/>
          <w:bCs/>
        </w:rPr>
        <w:lastRenderedPageBreak/>
        <w:t>Other Business</w:t>
      </w:r>
      <w:r>
        <w:t>:</w:t>
      </w:r>
    </w:p>
    <w:p w14:paraId="16CE2521" w14:textId="77777777" w:rsidR="0034400F" w:rsidRDefault="0034400F" w:rsidP="0089321B">
      <w:pPr>
        <w:jc w:val="left"/>
      </w:pPr>
    </w:p>
    <w:p w14:paraId="360A12A2" w14:textId="713E28EB" w:rsidR="0034400F" w:rsidRDefault="0034400F" w:rsidP="0034400F">
      <w:pPr>
        <w:ind w:firstLine="720"/>
        <w:jc w:val="left"/>
        <w:rPr>
          <w:bCs/>
        </w:rPr>
      </w:pPr>
      <w:r>
        <w:rPr>
          <w:bCs/>
        </w:rPr>
        <w:t>Dave asked the Council and public, “What do we want Thorntown to look like in 10-20-40-50 years.  Something to ponder.</w:t>
      </w:r>
    </w:p>
    <w:p w14:paraId="62778670" w14:textId="77777777" w:rsidR="0034400F" w:rsidRDefault="0034400F" w:rsidP="0034400F">
      <w:pPr>
        <w:ind w:firstLine="720"/>
        <w:jc w:val="left"/>
        <w:rPr>
          <w:bCs/>
        </w:rPr>
      </w:pPr>
    </w:p>
    <w:p w14:paraId="660436B1" w14:textId="07F6B279" w:rsidR="0034400F" w:rsidRDefault="0034400F" w:rsidP="0034400F">
      <w:pPr>
        <w:ind w:firstLine="720"/>
        <w:jc w:val="left"/>
        <w:rPr>
          <w:bCs/>
        </w:rPr>
      </w:pPr>
      <w:r>
        <w:rPr>
          <w:bCs/>
        </w:rPr>
        <w:t>Max, USB, mentioned we have been borrowing the leaf vac for several years.  The Utilities would be willing to help pay for a leaf vac for the Town to own.</w:t>
      </w:r>
    </w:p>
    <w:p w14:paraId="26F73C6A" w14:textId="36798A99" w:rsidR="00EC36E4" w:rsidRPr="00EC36E4" w:rsidRDefault="00EC36E4" w:rsidP="00156934">
      <w:pPr>
        <w:jc w:val="left"/>
        <w:rPr>
          <w:b/>
          <w:bCs/>
        </w:rPr>
      </w:pPr>
      <w:r w:rsidRPr="00EC36E4">
        <w:rPr>
          <w:b/>
          <w:bCs/>
        </w:rPr>
        <w:t>Adjournment:</w:t>
      </w:r>
    </w:p>
    <w:p w14:paraId="250A5791" w14:textId="77777777" w:rsidR="00EC36E4" w:rsidRDefault="00EC36E4" w:rsidP="00156934">
      <w:pPr>
        <w:jc w:val="left"/>
      </w:pPr>
    </w:p>
    <w:p w14:paraId="1A69C0B1" w14:textId="60B39B58" w:rsidR="00EC36E4" w:rsidRDefault="00EC36E4" w:rsidP="00156934">
      <w:pPr>
        <w:jc w:val="left"/>
      </w:pPr>
      <w:r>
        <w:tab/>
      </w:r>
      <w:r w:rsidR="00BB1D66">
        <w:t>With no other business to be presented</w:t>
      </w:r>
      <w:r w:rsidR="002D47F2">
        <w:t xml:space="preserve">, </w:t>
      </w:r>
      <w:r w:rsidR="00323DF3">
        <w:t>Dave</w:t>
      </w:r>
      <w:r w:rsidR="002D47F2">
        <w:t xml:space="preserve"> made a motion to adjourn the meeting</w:t>
      </w:r>
      <w:r w:rsidR="00B01FE6">
        <w:t xml:space="preserve"> at </w:t>
      </w:r>
      <w:r w:rsidR="002D0998">
        <w:t>8:</w:t>
      </w:r>
      <w:r w:rsidR="007C6342">
        <w:t>40</w:t>
      </w:r>
      <w:r w:rsidR="002D303E">
        <w:t xml:space="preserve"> pm.</w:t>
      </w:r>
      <w:r w:rsidR="002D47F2">
        <w:t xml:space="preserve"> </w:t>
      </w:r>
      <w:r w:rsidR="007C6342">
        <w:t>Shawn</w:t>
      </w:r>
      <w:r w:rsidR="002D303E">
        <w:t xml:space="preserve"> </w:t>
      </w:r>
      <w:r w:rsidR="002D47F2">
        <w:t>made a second.  Motion passed</w:t>
      </w:r>
      <w:r w:rsidR="00323DF3">
        <w:t xml:space="preserve"> </w:t>
      </w:r>
      <w:r w:rsidR="007C6342">
        <w:t>4</w:t>
      </w:r>
      <w:r w:rsidR="00EF77D5">
        <w:t>-</w:t>
      </w:r>
      <w:r w:rsidR="002D47F2">
        <w:t>0.</w:t>
      </w:r>
    </w:p>
    <w:p w14:paraId="20EF2D28" w14:textId="705BA411" w:rsidR="00D90DC7" w:rsidRDefault="00D90DC7" w:rsidP="00156934">
      <w:pPr>
        <w:jc w:val="left"/>
      </w:pPr>
    </w:p>
    <w:p w14:paraId="5CBE1964" w14:textId="77777777" w:rsidR="0060371B" w:rsidRDefault="0060371B" w:rsidP="00156934">
      <w:pPr>
        <w:jc w:val="left"/>
      </w:pPr>
    </w:p>
    <w:p w14:paraId="01A07B64" w14:textId="56BD4EFC" w:rsidR="00EC36E4" w:rsidRDefault="00EC36E4" w:rsidP="00156934">
      <w:pPr>
        <w:jc w:val="left"/>
      </w:pPr>
      <w:r>
        <w:t>____________________________________</w:t>
      </w:r>
      <w:r>
        <w:tab/>
      </w:r>
      <w:r>
        <w:tab/>
      </w:r>
      <w:r>
        <w:tab/>
        <w:t>___________________________________</w:t>
      </w:r>
    </w:p>
    <w:p w14:paraId="655BC160" w14:textId="4A796C3B" w:rsidR="00EC36E4" w:rsidRDefault="00EC36E4" w:rsidP="00156934">
      <w:pPr>
        <w:jc w:val="left"/>
      </w:pPr>
      <w:r>
        <w:t>Sara Fairfield</w:t>
      </w:r>
      <w:r>
        <w:tab/>
      </w:r>
      <w:r>
        <w:tab/>
      </w:r>
      <w:r>
        <w:tab/>
      </w:r>
      <w:r>
        <w:tab/>
      </w:r>
      <w:r>
        <w:tab/>
      </w:r>
      <w:r>
        <w:tab/>
      </w:r>
      <w:r>
        <w:tab/>
        <w:t>Koren Gray</w:t>
      </w:r>
    </w:p>
    <w:p w14:paraId="2F39E495" w14:textId="63A7653E" w:rsidR="00EC36E4" w:rsidRDefault="00EC36E4" w:rsidP="00156934">
      <w:pPr>
        <w:jc w:val="left"/>
      </w:pPr>
      <w:r>
        <w:t>Council President</w:t>
      </w:r>
      <w:r>
        <w:tab/>
      </w:r>
      <w:r>
        <w:tab/>
      </w:r>
      <w:r>
        <w:tab/>
      </w:r>
      <w:r>
        <w:tab/>
      </w:r>
      <w:r>
        <w:tab/>
      </w:r>
      <w:r>
        <w:tab/>
        <w:t>Clerk/Treasurer</w:t>
      </w:r>
    </w:p>
    <w:p w14:paraId="7FB04596" w14:textId="77777777" w:rsidR="00CF7282" w:rsidRDefault="00CF7282" w:rsidP="00156934">
      <w:pPr>
        <w:jc w:val="left"/>
      </w:pPr>
    </w:p>
    <w:p w14:paraId="67208CE6" w14:textId="6214769F" w:rsidR="00CF7282" w:rsidRDefault="00CF7282" w:rsidP="00156934">
      <w:pPr>
        <w:jc w:val="left"/>
      </w:pPr>
      <w:r>
        <w:t>Date  ________________________________</w:t>
      </w:r>
    </w:p>
    <w:sectPr w:rsidR="00CF7282" w:rsidSect="00B5700F">
      <w:headerReference w:type="default" r:id="rId8"/>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DE84" w14:textId="77777777" w:rsidR="00B5700F" w:rsidRDefault="00B5700F" w:rsidP="008B536E">
      <w:pPr>
        <w:spacing w:line="240" w:lineRule="auto"/>
      </w:pPr>
      <w:r>
        <w:separator/>
      </w:r>
    </w:p>
  </w:endnote>
  <w:endnote w:type="continuationSeparator" w:id="0">
    <w:p w14:paraId="7CA1626D" w14:textId="77777777" w:rsidR="00B5700F" w:rsidRDefault="00B5700F"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D527" w14:textId="77777777" w:rsidR="00B5700F" w:rsidRDefault="00B5700F" w:rsidP="008B536E">
      <w:pPr>
        <w:spacing w:line="240" w:lineRule="auto"/>
      </w:pPr>
      <w:r>
        <w:separator/>
      </w:r>
    </w:p>
  </w:footnote>
  <w:footnote w:type="continuationSeparator" w:id="0">
    <w:p w14:paraId="5506B8B9" w14:textId="77777777" w:rsidR="00B5700F" w:rsidRDefault="00B5700F" w:rsidP="008B5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8689" w14:textId="77777777" w:rsidR="000C68C6" w:rsidRDefault="000C6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871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11AB4"/>
    <w:rsid w:val="000125C6"/>
    <w:rsid w:val="00013078"/>
    <w:rsid w:val="000164F2"/>
    <w:rsid w:val="00027C81"/>
    <w:rsid w:val="000469FF"/>
    <w:rsid w:val="00052822"/>
    <w:rsid w:val="0005533A"/>
    <w:rsid w:val="0006065E"/>
    <w:rsid w:val="00066F48"/>
    <w:rsid w:val="000673D1"/>
    <w:rsid w:val="00073385"/>
    <w:rsid w:val="0008114B"/>
    <w:rsid w:val="000815C8"/>
    <w:rsid w:val="00094D63"/>
    <w:rsid w:val="000A1FB7"/>
    <w:rsid w:val="000B652A"/>
    <w:rsid w:val="000C0010"/>
    <w:rsid w:val="000C189A"/>
    <w:rsid w:val="000C4EE3"/>
    <w:rsid w:val="000C68C6"/>
    <w:rsid w:val="000C79B9"/>
    <w:rsid w:val="000D1B06"/>
    <w:rsid w:val="000E0CD6"/>
    <w:rsid w:val="000E76EB"/>
    <w:rsid w:val="00104887"/>
    <w:rsid w:val="001123EB"/>
    <w:rsid w:val="00113523"/>
    <w:rsid w:val="00126956"/>
    <w:rsid w:val="0013230E"/>
    <w:rsid w:val="00154FAA"/>
    <w:rsid w:val="00156934"/>
    <w:rsid w:val="00156CAA"/>
    <w:rsid w:val="00163667"/>
    <w:rsid w:val="00165C45"/>
    <w:rsid w:val="001664F9"/>
    <w:rsid w:val="00172807"/>
    <w:rsid w:val="001728DF"/>
    <w:rsid w:val="001816ED"/>
    <w:rsid w:val="00185D41"/>
    <w:rsid w:val="0019367D"/>
    <w:rsid w:val="00197092"/>
    <w:rsid w:val="001A52C9"/>
    <w:rsid w:val="001B46B2"/>
    <w:rsid w:val="001B47BF"/>
    <w:rsid w:val="001B5C04"/>
    <w:rsid w:val="001C608D"/>
    <w:rsid w:val="001D02D1"/>
    <w:rsid w:val="001D4774"/>
    <w:rsid w:val="001E349D"/>
    <w:rsid w:val="001E434C"/>
    <w:rsid w:val="001E552E"/>
    <w:rsid w:val="001E60DA"/>
    <w:rsid w:val="001F1DF2"/>
    <w:rsid w:val="00200875"/>
    <w:rsid w:val="00211FE6"/>
    <w:rsid w:val="00224351"/>
    <w:rsid w:val="00225DF6"/>
    <w:rsid w:val="00231CAF"/>
    <w:rsid w:val="0024079B"/>
    <w:rsid w:val="00246413"/>
    <w:rsid w:val="00253BF7"/>
    <w:rsid w:val="0026487A"/>
    <w:rsid w:val="00264B26"/>
    <w:rsid w:val="00265334"/>
    <w:rsid w:val="0026550F"/>
    <w:rsid w:val="00272AA6"/>
    <w:rsid w:val="00273F29"/>
    <w:rsid w:val="00284B24"/>
    <w:rsid w:val="0028685A"/>
    <w:rsid w:val="002879C6"/>
    <w:rsid w:val="002909A8"/>
    <w:rsid w:val="00291756"/>
    <w:rsid w:val="002A39E7"/>
    <w:rsid w:val="002B24E9"/>
    <w:rsid w:val="002B4FCE"/>
    <w:rsid w:val="002C33CF"/>
    <w:rsid w:val="002D0998"/>
    <w:rsid w:val="002D303E"/>
    <w:rsid w:val="002D47F2"/>
    <w:rsid w:val="002D687A"/>
    <w:rsid w:val="002E01D3"/>
    <w:rsid w:val="00300211"/>
    <w:rsid w:val="00301D67"/>
    <w:rsid w:val="00305BD4"/>
    <w:rsid w:val="00306253"/>
    <w:rsid w:val="00311F1D"/>
    <w:rsid w:val="00312605"/>
    <w:rsid w:val="003136EE"/>
    <w:rsid w:val="0031693F"/>
    <w:rsid w:val="00317E58"/>
    <w:rsid w:val="00320172"/>
    <w:rsid w:val="00323DF3"/>
    <w:rsid w:val="00327008"/>
    <w:rsid w:val="00330D9E"/>
    <w:rsid w:val="00330DCD"/>
    <w:rsid w:val="00331869"/>
    <w:rsid w:val="0033207C"/>
    <w:rsid w:val="00333A14"/>
    <w:rsid w:val="00334B04"/>
    <w:rsid w:val="003400C3"/>
    <w:rsid w:val="0034400F"/>
    <w:rsid w:val="00346E8D"/>
    <w:rsid w:val="0035632E"/>
    <w:rsid w:val="00362521"/>
    <w:rsid w:val="00371EBF"/>
    <w:rsid w:val="00380F46"/>
    <w:rsid w:val="003816DA"/>
    <w:rsid w:val="00386D62"/>
    <w:rsid w:val="00390E1A"/>
    <w:rsid w:val="00390FE7"/>
    <w:rsid w:val="003A1A30"/>
    <w:rsid w:val="003B2D4B"/>
    <w:rsid w:val="003B3B09"/>
    <w:rsid w:val="003C1B17"/>
    <w:rsid w:val="003C2909"/>
    <w:rsid w:val="003C5336"/>
    <w:rsid w:val="003D6CB5"/>
    <w:rsid w:val="003F15E7"/>
    <w:rsid w:val="004004A7"/>
    <w:rsid w:val="004031D5"/>
    <w:rsid w:val="00403A35"/>
    <w:rsid w:val="00404A9C"/>
    <w:rsid w:val="00406C02"/>
    <w:rsid w:val="004117E8"/>
    <w:rsid w:val="00411F3F"/>
    <w:rsid w:val="0041617F"/>
    <w:rsid w:val="00416D05"/>
    <w:rsid w:val="0042049F"/>
    <w:rsid w:val="004249B4"/>
    <w:rsid w:val="00440925"/>
    <w:rsid w:val="00440BE0"/>
    <w:rsid w:val="0044456B"/>
    <w:rsid w:val="00452A85"/>
    <w:rsid w:val="00457EDB"/>
    <w:rsid w:val="0046374E"/>
    <w:rsid w:val="004711CB"/>
    <w:rsid w:val="004712F4"/>
    <w:rsid w:val="00472BEB"/>
    <w:rsid w:val="004850E7"/>
    <w:rsid w:val="00492A24"/>
    <w:rsid w:val="00492F33"/>
    <w:rsid w:val="0049493F"/>
    <w:rsid w:val="0049725E"/>
    <w:rsid w:val="004A1253"/>
    <w:rsid w:val="004A19B7"/>
    <w:rsid w:val="004B0C79"/>
    <w:rsid w:val="004B411D"/>
    <w:rsid w:val="004C1694"/>
    <w:rsid w:val="004C3508"/>
    <w:rsid w:val="004C54E8"/>
    <w:rsid w:val="004D5970"/>
    <w:rsid w:val="004E0A12"/>
    <w:rsid w:val="004E0F68"/>
    <w:rsid w:val="004E11BA"/>
    <w:rsid w:val="004E1724"/>
    <w:rsid w:val="004E29BE"/>
    <w:rsid w:val="004E2FF4"/>
    <w:rsid w:val="004E483E"/>
    <w:rsid w:val="004E4A0F"/>
    <w:rsid w:val="004E4EB2"/>
    <w:rsid w:val="004F52C1"/>
    <w:rsid w:val="00503397"/>
    <w:rsid w:val="00505AD7"/>
    <w:rsid w:val="00507128"/>
    <w:rsid w:val="00513B13"/>
    <w:rsid w:val="00520DCA"/>
    <w:rsid w:val="00525500"/>
    <w:rsid w:val="005270AD"/>
    <w:rsid w:val="00531D5C"/>
    <w:rsid w:val="00543464"/>
    <w:rsid w:val="00543B41"/>
    <w:rsid w:val="00547CB7"/>
    <w:rsid w:val="005514D1"/>
    <w:rsid w:val="00553501"/>
    <w:rsid w:val="0056319E"/>
    <w:rsid w:val="0056379D"/>
    <w:rsid w:val="005655A4"/>
    <w:rsid w:val="005772A8"/>
    <w:rsid w:val="00584078"/>
    <w:rsid w:val="00584E02"/>
    <w:rsid w:val="005877C1"/>
    <w:rsid w:val="0059455F"/>
    <w:rsid w:val="005B1784"/>
    <w:rsid w:val="005B2203"/>
    <w:rsid w:val="005C1E4C"/>
    <w:rsid w:val="005D0004"/>
    <w:rsid w:val="005D626C"/>
    <w:rsid w:val="005E0AC3"/>
    <w:rsid w:val="005E1468"/>
    <w:rsid w:val="005E5CD0"/>
    <w:rsid w:val="005F27C8"/>
    <w:rsid w:val="005F7950"/>
    <w:rsid w:val="00600207"/>
    <w:rsid w:val="0060217A"/>
    <w:rsid w:val="006024C5"/>
    <w:rsid w:val="0060371B"/>
    <w:rsid w:val="00616821"/>
    <w:rsid w:val="006172CF"/>
    <w:rsid w:val="006227BE"/>
    <w:rsid w:val="00626386"/>
    <w:rsid w:val="006311CB"/>
    <w:rsid w:val="0063120E"/>
    <w:rsid w:val="00632A85"/>
    <w:rsid w:val="00644BA5"/>
    <w:rsid w:val="0067068C"/>
    <w:rsid w:val="00671D1E"/>
    <w:rsid w:val="00684128"/>
    <w:rsid w:val="00691702"/>
    <w:rsid w:val="00696146"/>
    <w:rsid w:val="0069645F"/>
    <w:rsid w:val="00697FF9"/>
    <w:rsid w:val="006A2FCF"/>
    <w:rsid w:val="006A39BF"/>
    <w:rsid w:val="006A7230"/>
    <w:rsid w:val="006B1477"/>
    <w:rsid w:val="006C2B0F"/>
    <w:rsid w:val="006D6453"/>
    <w:rsid w:val="006E7118"/>
    <w:rsid w:val="006F1DE7"/>
    <w:rsid w:val="00702496"/>
    <w:rsid w:val="00704AA2"/>
    <w:rsid w:val="00711D5F"/>
    <w:rsid w:val="0071236F"/>
    <w:rsid w:val="00712CAC"/>
    <w:rsid w:val="00714E96"/>
    <w:rsid w:val="00720A82"/>
    <w:rsid w:val="00723048"/>
    <w:rsid w:val="007316D9"/>
    <w:rsid w:val="0073594D"/>
    <w:rsid w:val="007375E8"/>
    <w:rsid w:val="0074160C"/>
    <w:rsid w:val="00754424"/>
    <w:rsid w:val="00757086"/>
    <w:rsid w:val="00760860"/>
    <w:rsid w:val="007643C8"/>
    <w:rsid w:val="0076660F"/>
    <w:rsid w:val="00780F0F"/>
    <w:rsid w:val="007A0780"/>
    <w:rsid w:val="007A1315"/>
    <w:rsid w:val="007B76C7"/>
    <w:rsid w:val="007C38DA"/>
    <w:rsid w:val="007C6342"/>
    <w:rsid w:val="007C7EFE"/>
    <w:rsid w:val="007D4798"/>
    <w:rsid w:val="007D4D50"/>
    <w:rsid w:val="007D7C1D"/>
    <w:rsid w:val="007E078A"/>
    <w:rsid w:val="007E63B5"/>
    <w:rsid w:val="007E706D"/>
    <w:rsid w:val="00800312"/>
    <w:rsid w:val="00806E56"/>
    <w:rsid w:val="00811BFF"/>
    <w:rsid w:val="008151AD"/>
    <w:rsid w:val="00822051"/>
    <w:rsid w:val="0082226B"/>
    <w:rsid w:val="00823255"/>
    <w:rsid w:val="00823441"/>
    <w:rsid w:val="0083114C"/>
    <w:rsid w:val="00832C58"/>
    <w:rsid w:val="00836A73"/>
    <w:rsid w:val="00841418"/>
    <w:rsid w:val="008455FB"/>
    <w:rsid w:val="00850587"/>
    <w:rsid w:val="0088491A"/>
    <w:rsid w:val="008878E8"/>
    <w:rsid w:val="0089321B"/>
    <w:rsid w:val="0089397D"/>
    <w:rsid w:val="00895E13"/>
    <w:rsid w:val="008B1A87"/>
    <w:rsid w:val="008B536E"/>
    <w:rsid w:val="008C094E"/>
    <w:rsid w:val="008C34A8"/>
    <w:rsid w:val="008C38DF"/>
    <w:rsid w:val="008C611E"/>
    <w:rsid w:val="008D5CDE"/>
    <w:rsid w:val="008E1AC9"/>
    <w:rsid w:val="008F190C"/>
    <w:rsid w:val="00902939"/>
    <w:rsid w:val="00931393"/>
    <w:rsid w:val="00931880"/>
    <w:rsid w:val="00944C65"/>
    <w:rsid w:val="00945213"/>
    <w:rsid w:val="009475CE"/>
    <w:rsid w:val="0095687B"/>
    <w:rsid w:val="009572C7"/>
    <w:rsid w:val="0095783F"/>
    <w:rsid w:val="009644F9"/>
    <w:rsid w:val="00967636"/>
    <w:rsid w:val="0097484D"/>
    <w:rsid w:val="00974A82"/>
    <w:rsid w:val="009807F2"/>
    <w:rsid w:val="009832C3"/>
    <w:rsid w:val="00990958"/>
    <w:rsid w:val="00994C1C"/>
    <w:rsid w:val="00994F60"/>
    <w:rsid w:val="009A34FA"/>
    <w:rsid w:val="009A491B"/>
    <w:rsid w:val="009B69D0"/>
    <w:rsid w:val="009B70F9"/>
    <w:rsid w:val="009C5F0C"/>
    <w:rsid w:val="009C71D8"/>
    <w:rsid w:val="009D0A68"/>
    <w:rsid w:val="009D2E1A"/>
    <w:rsid w:val="009D79D5"/>
    <w:rsid w:val="009E3DCF"/>
    <w:rsid w:val="009E7AF0"/>
    <w:rsid w:val="009F42CD"/>
    <w:rsid w:val="009F7012"/>
    <w:rsid w:val="00A013E2"/>
    <w:rsid w:val="00A0182A"/>
    <w:rsid w:val="00A0259A"/>
    <w:rsid w:val="00A13E5B"/>
    <w:rsid w:val="00A25B16"/>
    <w:rsid w:val="00A261EA"/>
    <w:rsid w:val="00A27E10"/>
    <w:rsid w:val="00A63111"/>
    <w:rsid w:val="00A709A1"/>
    <w:rsid w:val="00A76050"/>
    <w:rsid w:val="00A97411"/>
    <w:rsid w:val="00AA17A5"/>
    <w:rsid w:val="00AA6AD0"/>
    <w:rsid w:val="00AB0EBE"/>
    <w:rsid w:val="00AB1837"/>
    <w:rsid w:val="00AB2CEE"/>
    <w:rsid w:val="00AB326E"/>
    <w:rsid w:val="00AB4977"/>
    <w:rsid w:val="00AC581D"/>
    <w:rsid w:val="00AD4EE6"/>
    <w:rsid w:val="00AE41DA"/>
    <w:rsid w:val="00AF5E38"/>
    <w:rsid w:val="00B01D8C"/>
    <w:rsid w:val="00B01FE6"/>
    <w:rsid w:val="00B1744C"/>
    <w:rsid w:val="00B17B0C"/>
    <w:rsid w:val="00B320C6"/>
    <w:rsid w:val="00B3379C"/>
    <w:rsid w:val="00B341D5"/>
    <w:rsid w:val="00B3625C"/>
    <w:rsid w:val="00B44FC1"/>
    <w:rsid w:val="00B567A8"/>
    <w:rsid w:val="00B56B5D"/>
    <w:rsid w:val="00B5700F"/>
    <w:rsid w:val="00B65C94"/>
    <w:rsid w:val="00B758B0"/>
    <w:rsid w:val="00B82BF2"/>
    <w:rsid w:val="00B854DB"/>
    <w:rsid w:val="00B87762"/>
    <w:rsid w:val="00B9232F"/>
    <w:rsid w:val="00B92566"/>
    <w:rsid w:val="00B948DE"/>
    <w:rsid w:val="00B971B0"/>
    <w:rsid w:val="00BA5274"/>
    <w:rsid w:val="00BB1D66"/>
    <w:rsid w:val="00BC0EBF"/>
    <w:rsid w:val="00BC4AE5"/>
    <w:rsid w:val="00BE283C"/>
    <w:rsid w:val="00BE783A"/>
    <w:rsid w:val="00BE7E06"/>
    <w:rsid w:val="00BF2C1A"/>
    <w:rsid w:val="00BF335A"/>
    <w:rsid w:val="00BF395E"/>
    <w:rsid w:val="00BF5363"/>
    <w:rsid w:val="00C03225"/>
    <w:rsid w:val="00C113FC"/>
    <w:rsid w:val="00C15397"/>
    <w:rsid w:val="00C15A3B"/>
    <w:rsid w:val="00C16C6C"/>
    <w:rsid w:val="00C27DDB"/>
    <w:rsid w:val="00C4372E"/>
    <w:rsid w:val="00C460E3"/>
    <w:rsid w:val="00C54DA8"/>
    <w:rsid w:val="00C57F00"/>
    <w:rsid w:val="00C77D65"/>
    <w:rsid w:val="00C8081F"/>
    <w:rsid w:val="00C80F70"/>
    <w:rsid w:val="00C81DE0"/>
    <w:rsid w:val="00C96811"/>
    <w:rsid w:val="00CA0B57"/>
    <w:rsid w:val="00CA1AAB"/>
    <w:rsid w:val="00CB08AA"/>
    <w:rsid w:val="00CC267A"/>
    <w:rsid w:val="00CC29F4"/>
    <w:rsid w:val="00CC3CE3"/>
    <w:rsid w:val="00CC5ED8"/>
    <w:rsid w:val="00CD63C1"/>
    <w:rsid w:val="00CF50B8"/>
    <w:rsid w:val="00CF7282"/>
    <w:rsid w:val="00D225FD"/>
    <w:rsid w:val="00D35661"/>
    <w:rsid w:val="00D36DE7"/>
    <w:rsid w:val="00D42111"/>
    <w:rsid w:val="00D47066"/>
    <w:rsid w:val="00D519FB"/>
    <w:rsid w:val="00D5776A"/>
    <w:rsid w:val="00D66DC2"/>
    <w:rsid w:val="00D73ABE"/>
    <w:rsid w:val="00D90DC7"/>
    <w:rsid w:val="00D93800"/>
    <w:rsid w:val="00D93AC2"/>
    <w:rsid w:val="00D96AE8"/>
    <w:rsid w:val="00DA2128"/>
    <w:rsid w:val="00DA55DF"/>
    <w:rsid w:val="00DB2BA1"/>
    <w:rsid w:val="00DD07F9"/>
    <w:rsid w:val="00DD208C"/>
    <w:rsid w:val="00DD4476"/>
    <w:rsid w:val="00DE419A"/>
    <w:rsid w:val="00DE5F96"/>
    <w:rsid w:val="00DF4DF6"/>
    <w:rsid w:val="00DF56E9"/>
    <w:rsid w:val="00DF720C"/>
    <w:rsid w:val="00E007A9"/>
    <w:rsid w:val="00E051EE"/>
    <w:rsid w:val="00E129D2"/>
    <w:rsid w:val="00E13AF4"/>
    <w:rsid w:val="00E14BB7"/>
    <w:rsid w:val="00E26E9E"/>
    <w:rsid w:val="00E32C1F"/>
    <w:rsid w:val="00E3465B"/>
    <w:rsid w:val="00E3553A"/>
    <w:rsid w:val="00E415D9"/>
    <w:rsid w:val="00E439DC"/>
    <w:rsid w:val="00E50968"/>
    <w:rsid w:val="00E57345"/>
    <w:rsid w:val="00E57AD5"/>
    <w:rsid w:val="00E6237A"/>
    <w:rsid w:val="00E634C7"/>
    <w:rsid w:val="00E76EE3"/>
    <w:rsid w:val="00E82939"/>
    <w:rsid w:val="00EA1BDD"/>
    <w:rsid w:val="00EA21ED"/>
    <w:rsid w:val="00EA265B"/>
    <w:rsid w:val="00EC36E4"/>
    <w:rsid w:val="00ED1C7B"/>
    <w:rsid w:val="00ED6523"/>
    <w:rsid w:val="00ED69D8"/>
    <w:rsid w:val="00EF77D5"/>
    <w:rsid w:val="00F01A43"/>
    <w:rsid w:val="00F12B91"/>
    <w:rsid w:val="00F140FE"/>
    <w:rsid w:val="00F27217"/>
    <w:rsid w:val="00F27C9B"/>
    <w:rsid w:val="00F370B3"/>
    <w:rsid w:val="00F436FE"/>
    <w:rsid w:val="00F43A67"/>
    <w:rsid w:val="00F44452"/>
    <w:rsid w:val="00F60310"/>
    <w:rsid w:val="00F64A77"/>
    <w:rsid w:val="00F71409"/>
    <w:rsid w:val="00F75183"/>
    <w:rsid w:val="00F81FAF"/>
    <w:rsid w:val="00F85BED"/>
    <w:rsid w:val="00F91483"/>
    <w:rsid w:val="00F9351D"/>
    <w:rsid w:val="00F94493"/>
    <w:rsid w:val="00FA73D6"/>
    <w:rsid w:val="00FB7C1D"/>
    <w:rsid w:val="00FC4762"/>
    <w:rsid w:val="00FD4F45"/>
    <w:rsid w:val="00FE35E3"/>
    <w:rsid w:val="00FE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Gray</dc:creator>
  <cp:lastModifiedBy>Koren Gray</cp:lastModifiedBy>
  <cp:revision>7</cp:revision>
  <cp:lastPrinted>2024-01-17T03:00:00Z</cp:lastPrinted>
  <dcterms:created xsi:type="dcterms:W3CDTF">2024-02-14T22:56:00Z</dcterms:created>
  <dcterms:modified xsi:type="dcterms:W3CDTF">2024-02-15T00:31:00Z</dcterms:modified>
</cp:coreProperties>
</file>